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B1" w:rsidRDefault="00E03C72">
      <w:pPr>
        <w:pStyle w:val="Textbody"/>
        <w:jc w:val="both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Since 1974 Sergio Amato was scientific research-fellow at the Scuola Normale Superiore in Pisa, where after four years (1974-1978) he obtained his Master in </w:t>
      </w:r>
      <w:r>
        <w:rPr>
          <w:i/>
          <w:iCs/>
          <w:lang w:val="en-GB"/>
        </w:rPr>
        <w:t>History of European Modern</w:t>
      </w:r>
      <w:r>
        <w:rPr>
          <w:i/>
          <w:iCs/>
          <w:lang w:val="en-GB"/>
        </w:rPr>
        <w:t xml:space="preserve"> and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Contemporary Political Thought</w:t>
      </w:r>
      <w:r>
        <w:rPr>
          <w:lang w:val="en-GB"/>
        </w:rPr>
        <w:t xml:space="preserve"> (1978). With a first grant by the Italian National Research Council (C.N.R.) for the international bibliography and monography on the Russian thinker Michail Ivanovi</w:t>
      </w:r>
      <w:r>
        <w:rPr>
          <w:lang w:val="en-GB"/>
        </w:rPr>
        <w:t>č</w:t>
      </w:r>
      <w:r>
        <w:rPr>
          <w:lang w:val="en-GB"/>
        </w:rPr>
        <w:t xml:space="preserve"> Tugan-Baranovskij, Sergio Amato spent four months (Ju</w:t>
      </w:r>
      <w:r>
        <w:rPr>
          <w:lang w:val="en-GB"/>
        </w:rPr>
        <w:t xml:space="preserve">ne-September 1980) at </w:t>
      </w:r>
      <w:r>
        <w:rPr>
          <w:i/>
          <w:iCs/>
          <w:lang w:val="en-GB"/>
        </w:rPr>
        <w:t>Institut de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Sciences Politiques</w:t>
      </w:r>
      <w:r>
        <w:rPr>
          <w:lang w:val="en-GB"/>
        </w:rPr>
        <w:t xml:space="preserve"> and </w:t>
      </w:r>
      <w:r>
        <w:rPr>
          <w:i/>
          <w:iCs/>
          <w:lang w:val="en-GB"/>
        </w:rPr>
        <w:t>Bibliothèque Nationale</w:t>
      </w:r>
      <w:r>
        <w:rPr>
          <w:lang w:val="en-GB"/>
        </w:rPr>
        <w:t xml:space="preserve"> in Paris, and at </w:t>
      </w:r>
      <w:r>
        <w:rPr>
          <w:i/>
          <w:iCs/>
          <w:lang w:val="en-GB"/>
        </w:rPr>
        <w:t>Internationaal Instituut voor Sociale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Geschiedenis</w:t>
      </w:r>
      <w:r>
        <w:rPr>
          <w:lang w:val="en-GB"/>
        </w:rPr>
        <w:t xml:space="preserve"> in Amsterdam. He published the book </w:t>
      </w:r>
      <w:r>
        <w:rPr>
          <w:i/>
          <w:iCs/>
          <w:lang w:val="en-GB"/>
        </w:rPr>
        <w:t>M.I. Tugan-Baranovskij (1865-1919)</w:t>
      </w:r>
      <w:r>
        <w:rPr>
          <w:lang w:val="en-GB"/>
        </w:rPr>
        <w:t>, University of Florence, 1980.</w:t>
      </w:r>
    </w:p>
    <w:p w:rsidR="003863B1" w:rsidRDefault="00E03C72">
      <w:pPr>
        <w:pStyle w:val="Textbody"/>
        <w:jc w:val="both"/>
        <w:rPr>
          <w:lang w:val="en-GB"/>
        </w:rPr>
      </w:pPr>
      <w:r>
        <w:rPr>
          <w:lang w:val="en-GB"/>
        </w:rPr>
        <w:t>Sinc</w:t>
      </w:r>
      <w:r>
        <w:rPr>
          <w:lang w:val="en-GB"/>
        </w:rPr>
        <w:t xml:space="preserve">e 1981 research fellow at Law Faculty in Siena, in summer 1981 Sergio Amato studied at the </w:t>
      </w:r>
      <w:r>
        <w:rPr>
          <w:i/>
          <w:iCs/>
          <w:lang w:val="en-GB"/>
        </w:rPr>
        <w:t>British Library</w:t>
      </w:r>
      <w:r>
        <w:rPr>
          <w:lang w:val="en-GB"/>
        </w:rPr>
        <w:t xml:space="preserve"> in London and was visiting Professor at the </w:t>
      </w:r>
      <w:r>
        <w:rPr>
          <w:i/>
          <w:iCs/>
          <w:lang w:val="en-GB"/>
        </w:rPr>
        <w:t>Ukrainian Research Institut</w:t>
      </w:r>
      <w:r>
        <w:rPr>
          <w:lang w:val="en-GB"/>
        </w:rPr>
        <w:t xml:space="preserve"> of Harvard University, Cambridge (Mass.), where he published the monografy </w:t>
      </w:r>
      <w:r>
        <w:rPr>
          <w:i/>
          <w:lang w:val="en-GB"/>
        </w:rPr>
        <w:t>Tu</w:t>
      </w:r>
      <w:r>
        <w:rPr>
          <w:i/>
          <w:lang w:val="en-GB"/>
        </w:rPr>
        <w:t>gan Baranovsky's Theories of Market, Accumulation and Industrialization: Their Influence on the Development of Economic Thought and Modern Historiographic Research</w:t>
      </w:r>
      <w:r>
        <w:rPr>
          <w:lang w:val="en-GB"/>
        </w:rPr>
        <w:t xml:space="preserve">, Cambridge (Mass.), Harvard Univ. Press, 1984. </w:t>
      </w:r>
      <w:r>
        <w:rPr>
          <w:lang w:val="en-GB"/>
        </w:rPr>
        <w:t xml:space="preserve"> </w:t>
      </w:r>
    </w:p>
    <w:p w:rsidR="003863B1" w:rsidRDefault="00E03C72">
      <w:pPr>
        <w:pStyle w:val="Textbody"/>
        <w:jc w:val="both"/>
        <w:rPr>
          <w:lang w:val="en-GB"/>
        </w:rPr>
      </w:pPr>
      <w:r>
        <w:rPr>
          <w:lang w:val="en-GB"/>
        </w:rPr>
        <w:t xml:space="preserve">After the book about </w:t>
      </w:r>
      <w:r>
        <w:rPr>
          <w:i/>
          <w:iCs/>
          <w:lang w:val="en-GB"/>
        </w:rPr>
        <w:t>Parliamentarianism and</w:t>
      </w:r>
      <w:r>
        <w:rPr>
          <w:i/>
          <w:iCs/>
          <w:lang w:val="en-GB"/>
        </w:rPr>
        <w:t xml:space="preserve"> Workers Party in Kautsky's Political Thought</w:t>
      </w:r>
      <w:r>
        <w:rPr>
          <w:lang w:val="en-GB"/>
        </w:rPr>
        <w:t>, Florence, 1984, since 1987 Sergio Amato was Associate Professor in History of Political Theories at the Siena University. He spent six months at Bremen University (Germany) with a second grant by Italian C.N.R</w:t>
      </w:r>
      <w:r>
        <w:rPr>
          <w:lang w:val="en-GB"/>
        </w:rPr>
        <w:t xml:space="preserve">. (1986), and two years (1989-1991) with a fellowship by the prestigious Foundation </w:t>
      </w:r>
      <w:r>
        <w:rPr>
          <w:i/>
          <w:iCs/>
          <w:lang w:val="en-GB"/>
        </w:rPr>
        <w:t>Alexander von Humboldt-Stiftung</w:t>
      </w:r>
      <w:r>
        <w:rPr>
          <w:lang w:val="en-GB"/>
        </w:rPr>
        <w:t xml:space="preserve"> (Bonn, Germany) at the Munich University. Here he collaboreted with Prof. Dr. Gerhard A. Ritter, President of the German Historical Society,</w:t>
      </w:r>
      <w:r>
        <w:rPr>
          <w:lang w:val="en-GB"/>
        </w:rPr>
        <w:t xml:space="preserve"> and published the book </w:t>
      </w:r>
      <w:r>
        <w:rPr>
          <w:i/>
          <w:iCs/>
          <w:lang w:val="en-GB"/>
        </w:rPr>
        <w:t>The 'Party Problem' in German Political Thought (1851-1914)</w:t>
      </w:r>
      <w:r>
        <w:rPr>
          <w:lang w:val="en-GB"/>
        </w:rPr>
        <w:t>’, Florence, 1992, with preface by Prof. Dr. G.A. Ritter. Since 1992 Sergio Amato is member of the Ph. D. Teaching Council for “History of European Modern and Contemporary P</w:t>
      </w:r>
      <w:r>
        <w:rPr>
          <w:lang w:val="en-GB"/>
        </w:rPr>
        <w:t xml:space="preserve">olitical Thought” at the Universities of Florence, Perugia and Siena. Since 1993 he is chief editor for the nineteenth-century in the editing board of journal “Il Pensiero Politico”. Since 1994 he is secretary of </w:t>
      </w:r>
      <w:r>
        <w:rPr>
          <w:i/>
          <w:iCs/>
          <w:lang w:val="en-GB"/>
        </w:rPr>
        <w:t>Center for Studies on European Culture</w:t>
      </w:r>
      <w:r>
        <w:rPr>
          <w:lang w:val="en-GB"/>
        </w:rPr>
        <w:t xml:space="preserve"> in F</w:t>
      </w:r>
      <w:r>
        <w:rPr>
          <w:lang w:val="en-GB"/>
        </w:rPr>
        <w:t>lorence.</w:t>
      </w:r>
    </w:p>
    <w:p w:rsidR="003863B1" w:rsidRDefault="00E03C72">
      <w:pPr>
        <w:pStyle w:val="Textbody"/>
        <w:jc w:val="both"/>
        <w:rPr>
          <w:lang w:val="en-GB"/>
        </w:rPr>
      </w:pPr>
      <w:r>
        <w:rPr>
          <w:lang w:val="en-GB"/>
        </w:rPr>
        <w:t xml:space="preserve">After publishing the book </w:t>
      </w:r>
      <w:r>
        <w:rPr>
          <w:i/>
          <w:iCs/>
          <w:lang w:val="en-GB"/>
        </w:rPr>
        <w:t>The German Political Writers and the French Revolution (1789-1792)</w:t>
      </w:r>
      <w:r>
        <w:rPr>
          <w:lang w:val="en-GB"/>
        </w:rPr>
        <w:t>, Florence, 1999, with preface by Prof. Dr. G.A. Ritter, since 1999 Sergio Amato is Full Professor in History of Political Theories at the University of Si</w:t>
      </w:r>
      <w:r>
        <w:rPr>
          <w:lang w:val="en-GB"/>
        </w:rPr>
        <w:t xml:space="preserve">ena. At the local Department of Political Sciences, since 1997 he is Director of the </w:t>
      </w:r>
      <w:r>
        <w:rPr>
          <w:i/>
          <w:iCs/>
          <w:lang w:val="en-GB"/>
        </w:rPr>
        <w:t>National Research Center about Theory of Political Class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'Mario Delle Piane'</w:t>
      </w:r>
      <w:r>
        <w:rPr>
          <w:lang w:val="en-GB"/>
        </w:rPr>
        <w:t>, with 73 professors of 22 Italian universities. From 1997 to 2007 he organized 11 National Mee</w:t>
      </w:r>
      <w:r>
        <w:rPr>
          <w:lang w:val="en-GB"/>
        </w:rPr>
        <w:t xml:space="preserve">tings about </w:t>
      </w:r>
      <w:r>
        <w:rPr>
          <w:i/>
          <w:iCs/>
          <w:lang w:val="en-GB"/>
        </w:rPr>
        <w:t>Political Class, Ruling Class and élite in the Writers of Eighteenth, Nineteenth and Twentieth centuries</w:t>
      </w:r>
      <w:r>
        <w:rPr>
          <w:lang w:val="en-GB"/>
        </w:rPr>
        <w:t xml:space="preserve">. He edited the book </w:t>
      </w:r>
      <w:r>
        <w:rPr>
          <w:i/>
          <w:iCs/>
          <w:lang w:val="en-GB"/>
        </w:rPr>
        <w:t>The Theory of Political Class from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Rousseau to Mosca</w:t>
      </w:r>
      <w:r>
        <w:rPr>
          <w:lang w:val="en-GB"/>
        </w:rPr>
        <w:t>, with Introduction by G. Sola, Siena-Florence, 2001, and published</w:t>
      </w:r>
      <w:r>
        <w:rPr>
          <w:lang w:val="en-GB"/>
        </w:rPr>
        <w:t xml:space="preserve"> the monography </w:t>
      </w:r>
      <w:r>
        <w:rPr>
          <w:i/>
          <w:iCs/>
          <w:lang w:val="en-GB"/>
        </w:rPr>
        <w:t>Parliamentarianism and Social Democracy in the Evolution of Kautsky's Political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Thought</w:t>
      </w:r>
      <w:r>
        <w:rPr>
          <w:lang w:val="en-GB"/>
        </w:rPr>
        <w:t xml:space="preserve">, Florence, 2002, and </w:t>
      </w:r>
      <w:r>
        <w:rPr>
          <w:i/>
          <w:iCs/>
          <w:lang w:val="en-GB"/>
        </w:rPr>
        <w:t>Political Aristocracy and Ruling Class in the German Thought (1871-1918)</w:t>
      </w:r>
      <w:r>
        <w:rPr>
          <w:lang w:val="en-GB"/>
        </w:rPr>
        <w:t>’, Florence, Leo S. Olschki, 2007.</w:t>
      </w:r>
    </w:p>
    <w:p w:rsidR="003863B1" w:rsidRDefault="00E03C72">
      <w:pPr>
        <w:pStyle w:val="Textbody"/>
        <w:jc w:val="both"/>
        <w:rPr>
          <w:lang w:val="en-GB"/>
        </w:rPr>
      </w:pPr>
      <w:r>
        <w:rPr>
          <w:lang w:val="en-GB"/>
        </w:rPr>
        <w:t>From 2000 to 2016 he co</w:t>
      </w:r>
      <w:r>
        <w:rPr>
          <w:lang w:val="en-GB"/>
        </w:rPr>
        <w:t>ntributed to national meetings with essays on following German political writers: Thomas Abbt, Ernst Brandes, Moses Mendelssohn, Johann August Eberhard, Ewald von Hertzberg, Ernst Ferdinand Klein, Wilhelm von Humboldt, Gustav Schmoller, Heinrich Gotthard v</w:t>
      </w:r>
      <w:r>
        <w:rPr>
          <w:lang w:val="en-GB"/>
        </w:rPr>
        <w:t xml:space="preserve">on Treitschke, Heinrich von Sybel, Paul Laband, Georg Jellinek, Karl Kautsky, Robert Seidel, Eduard Bernstein and Matthias Erzberger. This research work is in collaboration with Prof. Dr. Heinz Mohnhaupt by </w:t>
      </w:r>
      <w:r>
        <w:rPr>
          <w:i/>
          <w:iCs/>
          <w:lang w:val="en-GB"/>
        </w:rPr>
        <w:t>Max Planck-Institut für europäische Rechtsgeschic</w:t>
      </w:r>
      <w:r>
        <w:rPr>
          <w:i/>
          <w:iCs/>
          <w:lang w:val="en-GB"/>
        </w:rPr>
        <w:t>hte</w:t>
      </w:r>
      <w:r>
        <w:rPr>
          <w:lang w:val="en-GB"/>
        </w:rPr>
        <w:t xml:space="preserve"> in Frankfurt/Main (Germany), and Prof. Dr. Nobert Hinske at University in Trier, director of the journal “Aufklärung”.</w:t>
      </w:r>
    </w:p>
    <w:p w:rsidR="003863B1" w:rsidRPr="004E623D" w:rsidRDefault="003863B1">
      <w:pPr>
        <w:pStyle w:val="Standard"/>
        <w:jc w:val="both"/>
        <w:rPr>
          <w:lang w:val="en-US"/>
        </w:rPr>
      </w:pPr>
    </w:p>
    <w:p w:rsidR="003863B1" w:rsidRDefault="00E03C72">
      <w:pPr>
        <w:pStyle w:val="Textbody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Publications</w:t>
      </w:r>
    </w:p>
    <w:p w:rsidR="003863B1" w:rsidRDefault="003863B1">
      <w:pPr>
        <w:pStyle w:val="Standard"/>
        <w:jc w:val="both"/>
        <w:rPr>
          <w:b/>
          <w:bCs/>
        </w:rPr>
      </w:pPr>
    </w:p>
    <w:p w:rsidR="003863B1" w:rsidRDefault="00E03C72">
      <w:pPr>
        <w:pStyle w:val="Textbody"/>
        <w:jc w:val="both"/>
      </w:pPr>
      <w:r>
        <w:rPr>
          <w:i/>
        </w:rPr>
        <w:t>Sismondi e la critica del capitalismo</w:t>
      </w:r>
      <w:r>
        <w:t>, “Problemi del Socialismo”, 1974</w:t>
      </w:r>
    </w:p>
    <w:p w:rsidR="003863B1" w:rsidRPr="004E623D" w:rsidRDefault="00E03C72">
      <w:pPr>
        <w:pStyle w:val="Textbody"/>
        <w:jc w:val="both"/>
        <w:rPr>
          <w:lang w:val="en-US"/>
        </w:rPr>
      </w:pPr>
      <w:bookmarkStart w:id="1" w:name="mainForm%3AprodottiUtentePnlTabSet%3A0%3"/>
      <w:bookmarkEnd w:id="1"/>
      <w:r w:rsidRPr="004E623D">
        <w:rPr>
          <w:i/>
          <w:lang w:val="en-US"/>
        </w:rPr>
        <w:t>Otto Bauer und der Austromarxismus</w:t>
      </w:r>
      <w:r w:rsidRPr="004E623D">
        <w:rPr>
          <w:lang w:val="en-US"/>
        </w:rPr>
        <w:t xml:space="preserve">, "Das </w:t>
      </w:r>
      <w:r w:rsidRPr="004E623D">
        <w:rPr>
          <w:lang w:val="en-US"/>
        </w:rPr>
        <w:t>Argument”, 1979</w:t>
      </w:r>
    </w:p>
    <w:p w:rsidR="003863B1" w:rsidRDefault="00E03C72">
      <w:pPr>
        <w:pStyle w:val="Textbody"/>
        <w:jc w:val="both"/>
      </w:pPr>
      <w:r>
        <w:rPr>
          <w:i/>
        </w:rPr>
        <w:t xml:space="preserve">Il concetto di "proporzionalità della produzione sociale" in Tugan-Baranovskij: genesi, struttura e </w:t>
      </w:r>
      <w:r>
        <w:rPr>
          <w:i/>
        </w:rPr>
        <w:lastRenderedPageBreak/>
        <w:t>fortuna di un'operazione strategica nei confronti del marxismo</w:t>
      </w:r>
      <w:r>
        <w:t>,“Annali dell'Istituto Universitario Orientale di Napoli”, 1979</w:t>
      </w:r>
    </w:p>
    <w:p w:rsidR="003863B1" w:rsidRDefault="00E03C72">
      <w:pPr>
        <w:pStyle w:val="Textbody"/>
        <w:jc w:val="both"/>
      </w:pPr>
      <w:r>
        <w:rPr>
          <w:i/>
        </w:rPr>
        <w:t>Michail Ivan</w:t>
      </w:r>
      <w:r>
        <w:rPr>
          <w:i/>
        </w:rPr>
        <w:t>ovič Tugan-Baranovskij (1865-1919)</w:t>
      </w:r>
      <w:r>
        <w:t>, Firenze, 1980</w:t>
      </w:r>
    </w:p>
    <w:p w:rsidR="003863B1" w:rsidRDefault="00E03C72">
      <w:pPr>
        <w:pStyle w:val="Textbody"/>
        <w:jc w:val="both"/>
      </w:pPr>
      <w:r>
        <w:rPr>
          <w:i/>
        </w:rPr>
        <w:t>Per la critica del processo di accumulazione. Il contributo di Henryk Grossmann alla ricerca marxista</w:t>
      </w:r>
      <w:r>
        <w:t>, “Studi Senesi”, 1980</w:t>
      </w:r>
    </w:p>
    <w:p w:rsidR="003863B1" w:rsidRDefault="00E03C72">
      <w:pPr>
        <w:pStyle w:val="Textbody"/>
        <w:jc w:val="both"/>
      </w:pPr>
      <w:r>
        <w:rPr>
          <w:i/>
        </w:rPr>
        <w:t xml:space="preserve">Economia e dialettica: paradigmi teorico-metodologici della "crisi del marxismo" </w:t>
      </w:r>
      <w:r>
        <w:rPr>
          <w:i/>
        </w:rPr>
        <w:t>di fine secolo XIX in Germania, Austria e Russia</w:t>
      </w:r>
      <w:r>
        <w:t>, Firenze, Olschki, 1982</w:t>
      </w:r>
    </w:p>
    <w:p w:rsidR="003863B1" w:rsidRDefault="00E03C72">
      <w:pPr>
        <w:pStyle w:val="Textbody"/>
        <w:jc w:val="both"/>
      </w:pPr>
      <w:r>
        <w:rPr>
          <w:i/>
        </w:rPr>
        <w:t>Struttura logica, implicazioni teorico-metodologiche, fortuna politica e storiografica dell'utopia populista russa 'occidentalista'</w:t>
      </w:r>
      <w:r>
        <w:t>, Bologna, 1982</w:t>
      </w:r>
    </w:p>
    <w:p w:rsidR="003863B1" w:rsidRPr="004E623D" w:rsidRDefault="00E03C72">
      <w:pPr>
        <w:pStyle w:val="Textbody"/>
        <w:jc w:val="both"/>
        <w:rPr>
          <w:lang w:val="en-US"/>
        </w:rPr>
      </w:pPr>
      <w:r w:rsidRPr="004E623D">
        <w:rPr>
          <w:i/>
          <w:lang w:val="en-US"/>
        </w:rPr>
        <w:t>The Debate between Marxists and Leg</w:t>
      </w:r>
      <w:r w:rsidRPr="004E623D">
        <w:rPr>
          <w:i/>
          <w:lang w:val="en-US"/>
        </w:rPr>
        <w:t>al Populists on the Problems of Market and Industrialization in Russia (1882-1899) and its Classical Foundations</w:t>
      </w:r>
      <w:r w:rsidRPr="004E623D">
        <w:rPr>
          <w:lang w:val="en-US"/>
        </w:rPr>
        <w:t>, “Journal of Economic History”, 1983</w:t>
      </w:r>
    </w:p>
    <w:p w:rsidR="003863B1" w:rsidRDefault="00E03C72">
      <w:pPr>
        <w:pStyle w:val="Textbody"/>
        <w:jc w:val="both"/>
      </w:pPr>
      <w:r w:rsidRPr="004E623D">
        <w:rPr>
          <w:i/>
          <w:lang w:val="en-US"/>
        </w:rPr>
        <w:t>Tugan Baranovsky's Theories of Market, Accumulation and Industrialization: Their Influence on the Develop</w:t>
      </w:r>
      <w:r w:rsidRPr="004E623D">
        <w:rPr>
          <w:i/>
          <w:lang w:val="en-US"/>
        </w:rPr>
        <w:t>ment of Economic Thought and Modern Historiographic Research</w:t>
      </w:r>
      <w:r w:rsidRPr="004E623D">
        <w:rPr>
          <w:lang w:val="en-US"/>
        </w:rPr>
        <w:t xml:space="preserve">, Cambridge (Mass.), Harvard Univ. </w:t>
      </w:r>
      <w:r>
        <w:t>Press, 1984</w:t>
      </w:r>
    </w:p>
    <w:p w:rsidR="003863B1" w:rsidRDefault="00E03C72">
      <w:pPr>
        <w:pStyle w:val="Textbody"/>
        <w:jc w:val="both"/>
      </w:pPr>
      <w:r>
        <w:rPr>
          <w:i/>
        </w:rPr>
        <w:t>Michels, Kautsky, Weber: partito politico e democrazia rappresentativa</w:t>
      </w:r>
      <w:r>
        <w:t>, Firenze, 1984</w:t>
      </w:r>
    </w:p>
    <w:p w:rsidR="003863B1" w:rsidRDefault="00E03C72">
      <w:pPr>
        <w:pStyle w:val="Textbody"/>
        <w:jc w:val="both"/>
      </w:pPr>
      <w:r>
        <w:rPr>
          <w:i/>
        </w:rPr>
        <w:t>Parlamentarismo e partito operaio nella genesi del pensiero pol</w:t>
      </w:r>
      <w:r>
        <w:rPr>
          <w:i/>
        </w:rPr>
        <w:t>itico di Kautsky</w:t>
      </w:r>
      <w:r>
        <w:t>, Firenze, 1984</w:t>
      </w:r>
    </w:p>
    <w:p w:rsidR="003863B1" w:rsidRDefault="00E03C72">
      <w:pPr>
        <w:pStyle w:val="Textbody"/>
        <w:jc w:val="both"/>
      </w:pPr>
      <w:r>
        <w:rPr>
          <w:i/>
        </w:rPr>
        <w:t>Rappresentanza politica degli interessi, parlamento e partiti nella costituzione del 'Deutsches Kaiserreich' (1871-1918)</w:t>
      </w:r>
      <w:r>
        <w:t>, Firenze, 1986</w:t>
      </w:r>
    </w:p>
    <w:p w:rsidR="003863B1" w:rsidRDefault="00E03C72">
      <w:pPr>
        <w:pStyle w:val="Textbody"/>
        <w:jc w:val="both"/>
      </w:pPr>
      <w:r>
        <w:rPr>
          <w:i/>
        </w:rPr>
        <w:t>Il dibattito sull'"applicazione"</w:t>
      </w:r>
      <w:r>
        <w:rPr>
          <w:i/>
        </w:rPr>
        <w:t xml:space="preserve"> degli schemi marxiani di riproduzione allargata nell'URSS degli anni Venti</w:t>
      </w:r>
      <w:r>
        <w:t>, Siena, 1988</w:t>
      </w:r>
    </w:p>
    <w:p w:rsidR="003863B1" w:rsidRDefault="00E03C72">
      <w:pPr>
        <w:pStyle w:val="Textbody"/>
        <w:jc w:val="both"/>
      </w:pPr>
      <w:r>
        <w:rPr>
          <w:i/>
        </w:rPr>
        <w:t>Modelli di legislatore e funzioni della legislazione nel dibattito marxista di fine Ottocento: Karl Kautsky e Eduard Bernstein</w:t>
      </w:r>
      <w:r>
        <w:t>, Torino, 1988</w:t>
      </w:r>
    </w:p>
    <w:p w:rsidR="003863B1" w:rsidRDefault="00E03C72">
      <w:pPr>
        <w:pStyle w:val="Textbody"/>
        <w:jc w:val="both"/>
      </w:pPr>
      <w:r>
        <w:rPr>
          <w:i/>
        </w:rPr>
        <w:t>Le associazioni di interes</w:t>
      </w:r>
      <w:r>
        <w:rPr>
          <w:i/>
        </w:rPr>
        <w:t>si nel</w:t>
      </w:r>
      <w:r>
        <w:t xml:space="preserve"> Kaiserreich </w:t>
      </w:r>
      <w:r>
        <w:rPr>
          <w:i/>
        </w:rPr>
        <w:t>bismarckiano-guglielmino (1871-1914)</w:t>
      </w:r>
      <w:r>
        <w:t>, Firenze, 1990</w:t>
      </w:r>
    </w:p>
    <w:p w:rsidR="003863B1" w:rsidRDefault="00E03C72">
      <w:pPr>
        <w:pStyle w:val="Textbody"/>
        <w:jc w:val="both"/>
      </w:pPr>
      <w:r>
        <w:rPr>
          <w:i/>
        </w:rPr>
        <w:t>Il problema 'partito' negli scrittori politici tedeschi (1851-1914)</w:t>
      </w:r>
      <w:r>
        <w:t>’, Firenze, 1992</w:t>
      </w:r>
    </w:p>
    <w:p w:rsidR="003863B1" w:rsidRDefault="00E03C72">
      <w:pPr>
        <w:pStyle w:val="Textbody"/>
        <w:jc w:val="both"/>
      </w:pPr>
      <w:r>
        <w:rPr>
          <w:i/>
        </w:rPr>
        <w:t>Il modello della 'societa di cittadini senza classi' nel pensiero politico liberale tedesco dell'Ott</w:t>
      </w:r>
      <w:r>
        <w:rPr>
          <w:i/>
        </w:rPr>
        <w:t>ocento: Ludwig Bamberger (1823-1899)</w:t>
      </w:r>
      <w:r>
        <w:t>, Firenze, 1993</w:t>
      </w:r>
    </w:p>
    <w:p w:rsidR="003863B1" w:rsidRPr="004E623D" w:rsidRDefault="00E03C72">
      <w:pPr>
        <w:pStyle w:val="Textbody"/>
        <w:jc w:val="both"/>
        <w:rPr>
          <w:lang w:val="en-US"/>
        </w:rPr>
      </w:pPr>
      <w:r w:rsidRPr="004E623D">
        <w:rPr>
          <w:i/>
          <w:lang w:val="en-US"/>
        </w:rPr>
        <w:t>Interessenverbaende, Parteien und Primat des Beamtentums in den politischen Theorien Mohls, Bluntschlis, Labands und Schmollers</w:t>
      </w:r>
      <w:r w:rsidRPr="004E623D">
        <w:rPr>
          <w:lang w:val="en-US"/>
        </w:rPr>
        <w:t>, München-London-Paris, 1994</w:t>
      </w:r>
    </w:p>
    <w:p w:rsidR="003863B1" w:rsidRDefault="00E03C72">
      <w:pPr>
        <w:pStyle w:val="Textbody"/>
        <w:jc w:val="both"/>
      </w:pPr>
      <w:r>
        <w:rPr>
          <w:i/>
        </w:rPr>
        <w:t>La categoria dei "politici di professione" nel</w:t>
      </w:r>
      <w:r>
        <w:rPr>
          <w:i/>
        </w:rPr>
        <w:t xml:space="preserve"> linguaggio politico tedesco pre-weberiano</w:t>
      </w:r>
      <w:r>
        <w:t>, “Il Pensiero Politico”, 1994</w:t>
      </w:r>
    </w:p>
    <w:p w:rsidR="003863B1" w:rsidRDefault="00E03C72">
      <w:pPr>
        <w:pStyle w:val="Textbody"/>
        <w:jc w:val="both"/>
      </w:pPr>
      <w:r>
        <w:rPr>
          <w:i/>
        </w:rPr>
        <w:t>Rappresentanza e costituzione tra</w:t>
      </w:r>
      <w:r>
        <w:t xml:space="preserve"> Kaiserreich </w:t>
      </w:r>
      <w:r>
        <w:rPr>
          <w:i/>
        </w:rPr>
        <w:t>e Weimar</w:t>
      </w:r>
      <w:r>
        <w:t>, Firenze, 1995</w:t>
      </w:r>
    </w:p>
    <w:p w:rsidR="003863B1" w:rsidRDefault="00E03C72">
      <w:pPr>
        <w:pStyle w:val="Textbody"/>
        <w:jc w:val="both"/>
      </w:pPr>
      <w:r>
        <w:rPr>
          <w:i/>
        </w:rPr>
        <w:t>Gli scrittori politici tedeschi e la rivoluzione francese (1789-1792)</w:t>
      </w:r>
      <w:r>
        <w:t>, Firenze, 1999</w:t>
      </w:r>
    </w:p>
    <w:p w:rsidR="003863B1" w:rsidRDefault="00E03C72">
      <w:pPr>
        <w:pStyle w:val="Textbody"/>
        <w:jc w:val="both"/>
      </w:pPr>
      <w:r>
        <w:rPr>
          <w:i/>
        </w:rPr>
        <w:t>La teoria della classe pol</w:t>
      </w:r>
      <w:r>
        <w:rPr>
          <w:i/>
        </w:rPr>
        <w:t>itica da Rousseau a Mosca</w:t>
      </w:r>
      <w:r>
        <w:t>, Siena-Firenze, 2001</w:t>
      </w:r>
    </w:p>
    <w:p w:rsidR="003863B1" w:rsidRDefault="00E03C72">
      <w:pPr>
        <w:pStyle w:val="Textbody"/>
        <w:jc w:val="both"/>
      </w:pPr>
      <w:r>
        <w:rPr>
          <w:i/>
        </w:rPr>
        <w:t>Parlamentarismo e socialdemocrazia nell’evoluzione del pensiero politico di Kautsky</w:t>
      </w:r>
      <w:r>
        <w:t>, Firenze, 2002</w:t>
      </w:r>
    </w:p>
    <w:p w:rsidR="003863B1" w:rsidRDefault="00E03C72">
      <w:pPr>
        <w:pStyle w:val="Textbody"/>
        <w:jc w:val="both"/>
      </w:pPr>
      <w:r>
        <w:rPr>
          <w:i/>
        </w:rPr>
        <w:t>Alle origini del 'patriottismo costituzionale' tedesco: Thomas Abbt lettore di Montesquieu nella Prussia feder</w:t>
      </w:r>
      <w:r>
        <w:rPr>
          <w:i/>
        </w:rPr>
        <w:t>iciana</w:t>
      </w:r>
      <w:r>
        <w:t>, Trieste, 2005</w:t>
      </w:r>
    </w:p>
    <w:p w:rsidR="003863B1" w:rsidRDefault="00E03C72">
      <w:pPr>
        <w:pStyle w:val="Textbody"/>
        <w:jc w:val="both"/>
      </w:pPr>
      <w:r>
        <w:rPr>
          <w:i/>
        </w:rPr>
        <w:t xml:space="preserve">Il contributo di Arnold Ruge al progetto mazziniano di </w:t>
      </w:r>
      <w:r>
        <w:t xml:space="preserve">European Democracy </w:t>
      </w:r>
      <w:r>
        <w:rPr>
          <w:i/>
        </w:rPr>
        <w:t>(1846-1854)</w:t>
      </w:r>
      <w:r>
        <w:t>, Siena, 2006</w:t>
      </w:r>
    </w:p>
    <w:p w:rsidR="003863B1" w:rsidRDefault="00E03C72">
      <w:pPr>
        <w:pStyle w:val="Textbody"/>
        <w:jc w:val="both"/>
      </w:pPr>
      <w:r>
        <w:rPr>
          <w:i/>
        </w:rPr>
        <w:t>La classe dominante in Kautsky e Bernstein</w:t>
      </w:r>
      <w:r>
        <w:t>, Firenze, 2008</w:t>
      </w:r>
    </w:p>
    <w:p w:rsidR="003863B1" w:rsidRDefault="00E03C72">
      <w:pPr>
        <w:pStyle w:val="Textbody"/>
        <w:jc w:val="both"/>
      </w:pPr>
      <w:r>
        <w:rPr>
          <w:i/>
        </w:rPr>
        <w:t xml:space="preserve">La delegittimazione della classe politica parlamentare nell'elitismo </w:t>
      </w:r>
      <w:r>
        <w:rPr>
          <w:i/>
        </w:rPr>
        <w:t xml:space="preserve">tedesco: l'aristocrazia dei </w:t>
      </w:r>
      <w:r>
        <w:t xml:space="preserve">Gelehrte </w:t>
      </w:r>
      <w:r>
        <w:rPr>
          <w:i/>
        </w:rPr>
        <w:t>in Treitschke e Schmoller (1871-1881),</w:t>
      </w:r>
      <w:r>
        <w:t xml:space="preserve"> Firenze, 2008</w:t>
      </w:r>
    </w:p>
    <w:p w:rsidR="003863B1" w:rsidRDefault="00E03C72">
      <w:pPr>
        <w:pStyle w:val="Textbody"/>
        <w:jc w:val="both"/>
      </w:pPr>
      <w:r>
        <w:rPr>
          <w:i/>
        </w:rPr>
        <w:lastRenderedPageBreak/>
        <w:t>Aristocrazia politica e classe dominante nel pensiero tedesco (1871-1918)</w:t>
      </w:r>
      <w:r>
        <w:t>, Firenze, Olschki, 2008</w:t>
      </w:r>
    </w:p>
    <w:p w:rsidR="003863B1" w:rsidRDefault="00E03C72">
      <w:pPr>
        <w:pStyle w:val="Textbody"/>
        <w:jc w:val="both"/>
      </w:pPr>
      <w:r>
        <w:rPr>
          <w:i/>
        </w:rPr>
        <w:t xml:space="preserve">Classe politica, classe dominante ed </w:t>
      </w:r>
      <w:r>
        <w:t xml:space="preserve">élites </w:t>
      </w:r>
      <w:r>
        <w:rPr>
          <w:i/>
        </w:rPr>
        <w:t>negli scrittori politici</w:t>
      </w:r>
      <w:r>
        <w:rPr>
          <w:i/>
        </w:rPr>
        <w:t xml:space="preserve"> dell'Ottocento e del Novecento</w:t>
      </w:r>
      <w:r>
        <w:t>, Firenze, 2008</w:t>
      </w:r>
    </w:p>
    <w:p w:rsidR="003863B1" w:rsidRDefault="00E03C72">
      <w:pPr>
        <w:pStyle w:val="TableContents"/>
        <w:jc w:val="both"/>
      </w:pPr>
      <w:r>
        <w:rPr>
          <w:i/>
          <w:iCs/>
        </w:rPr>
        <w:t>Il dibattito teorico-politico sulla democrazia nella SPD d’anteguerra: Kautsky e Bernstein</w:t>
      </w:r>
      <w:r>
        <w:t>, in:</w:t>
      </w:r>
      <w:r>
        <w:rPr>
          <w:i/>
          <w:iCs/>
        </w:rPr>
        <w:t xml:space="preserve"> </w:t>
      </w:r>
      <w:r>
        <w:t>John Dunn, Iain Hampsher Monk</w:t>
      </w:r>
      <w:r>
        <w:rPr>
          <w:i/>
        </w:rPr>
        <w:t xml:space="preserve"> </w:t>
      </w:r>
      <w:r>
        <w:rPr>
          <w:i/>
          <w:iCs/>
        </w:rPr>
        <w:t>et al.</w:t>
      </w:r>
      <w:r>
        <w:t>,</w:t>
      </w:r>
      <w:r>
        <w:rPr>
          <w:i/>
        </w:rPr>
        <w:t xml:space="preserve"> </w:t>
      </w:r>
      <w:r>
        <w:rPr>
          <w:i/>
          <w:iCs/>
        </w:rPr>
        <w:t>Viaggio nella democrazia. Il cammino dell'idea democratica nella storia del</w:t>
      </w:r>
      <w:r>
        <w:rPr>
          <w:i/>
          <w:iCs/>
        </w:rPr>
        <w:t xml:space="preserve"> pensiero politico</w:t>
      </w:r>
      <w:r>
        <w:t>, edit. by M. Lenci and C. Calabrò, Pisa, 2010</w:t>
      </w:r>
    </w:p>
    <w:p w:rsidR="003863B1" w:rsidRDefault="003863B1">
      <w:pPr>
        <w:pStyle w:val="TableContents"/>
        <w:jc w:val="both"/>
        <w:rPr>
          <w:i/>
          <w:iCs/>
        </w:rPr>
      </w:pPr>
    </w:p>
    <w:p w:rsidR="003863B1" w:rsidRDefault="00E03C72">
      <w:pPr>
        <w:pStyle w:val="TableContents"/>
        <w:jc w:val="both"/>
      </w:pPr>
      <w:r>
        <w:rPr>
          <w:i/>
          <w:iCs/>
        </w:rPr>
        <w:t>Socialismo e libertà individuale in Robert Seidel (1881): una voce minoritaria nel movimento operaio di lingua tedesca</w:t>
      </w:r>
      <w:r>
        <w:t>, in:</w:t>
      </w:r>
      <w:r>
        <w:rPr>
          <w:i/>
          <w:iCs/>
        </w:rPr>
        <w:t xml:space="preserve"> Figure del liberalsocialismo</w:t>
      </w:r>
      <w:r>
        <w:t>, edit. by M. Nacci, Firenze, 2010</w:t>
      </w:r>
    </w:p>
    <w:p w:rsidR="003863B1" w:rsidRDefault="003863B1">
      <w:pPr>
        <w:pStyle w:val="TableContents"/>
        <w:jc w:val="both"/>
        <w:rPr>
          <w:i/>
          <w:iCs/>
          <w:u w:val="single"/>
        </w:rPr>
      </w:pPr>
    </w:p>
    <w:p w:rsidR="003863B1" w:rsidRDefault="00E03C72">
      <w:pPr>
        <w:pStyle w:val="Textbody"/>
        <w:jc w:val="both"/>
      </w:pPr>
      <w:r>
        <w:rPr>
          <w:i/>
        </w:rPr>
        <w:t>Sul patriottismo costituzionale tedesco</w:t>
      </w:r>
      <w:r>
        <w:t xml:space="preserve"> </w:t>
      </w:r>
      <w:r>
        <w:rPr>
          <w:i/>
        </w:rPr>
        <w:t>tra Settecento e Novecento</w:t>
      </w:r>
      <w:r>
        <w:t>, Firenze</w:t>
      </w:r>
      <w:r>
        <w:rPr>
          <w:i/>
        </w:rPr>
        <w:t xml:space="preserve">, </w:t>
      </w:r>
      <w:r>
        <w:t>2011</w:t>
      </w:r>
    </w:p>
    <w:p w:rsidR="003863B1" w:rsidRDefault="00E03C72">
      <w:pPr>
        <w:pStyle w:val="Textbody"/>
        <w:jc w:val="both"/>
      </w:pPr>
      <w:r>
        <w:rPr>
          <w:i/>
          <w:iCs/>
        </w:rPr>
        <w:t xml:space="preserve">Centralismo e federalismo nel </w:t>
      </w:r>
      <w:r>
        <w:t xml:space="preserve">Kaiserreich </w:t>
      </w:r>
      <w:r>
        <w:rPr>
          <w:i/>
          <w:iCs/>
        </w:rPr>
        <w:t xml:space="preserve">guglielmino: il </w:t>
      </w:r>
      <w:r>
        <w:t xml:space="preserve">Gesetzentwurf </w:t>
      </w:r>
      <w:r>
        <w:rPr>
          <w:i/>
          <w:iCs/>
        </w:rPr>
        <w:t>di Jellinek sulla responsabilità del cancelliere imperiale (1909)</w:t>
      </w:r>
      <w:r>
        <w:t xml:space="preserve">, in: Howell A. Lloyd </w:t>
      </w:r>
      <w:r>
        <w:rPr>
          <w:i/>
          <w:iCs/>
        </w:rPr>
        <w:t>et al.</w:t>
      </w:r>
      <w:r>
        <w:t xml:space="preserve">, </w:t>
      </w:r>
      <w:r>
        <w:rPr>
          <w:i/>
          <w:iCs/>
        </w:rPr>
        <w:t>Challenging Centralism. Decentramento e autonomie nel pensiero politico europeo</w:t>
      </w:r>
      <w:r>
        <w:t>, edit. by L.C. Boralevi, Florence University Press, 2011</w:t>
      </w:r>
    </w:p>
    <w:p w:rsidR="003863B1" w:rsidRDefault="00E03C72">
      <w:pPr>
        <w:pStyle w:val="Textbody"/>
        <w:jc w:val="both"/>
      </w:pPr>
      <w:r>
        <w:rPr>
          <w:i/>
        </w:rPr>
        <w:t>La critica alla teoria montesquieuviana delle forme di governo negli scrittori politici tedeschi della seconda metà del</w:t>
      </w:r>
      <w:r>
        <w:rPr>
          <w:i/>
        </w:rPr>
        <w:t xml:space="preserve"> Settecento: Johann August Eberhard (1784)</w:t>
      </w:r>
      <w:r>
        <w:t xml:space="preserve">, in: </w:t>
      </w:r>
      <w:r>
        <w:rPr>
          <w:i/>
        </w:rPr>
        <w:t>Storia e critica della politica. Studi in memoria di Luciano Russi</w:t>
      </w:r>
      <w:r>
        <w:t>, edit. by G. Carletti, Soveria Mannelli, 2012</w:t>
      </w:r>
    </w:p>
    <w:p w:rsidR="003863B1" w:rsidRDefault="00E03C72">
      <w:pPr>
        <w:pStyle w:val="Textbody"/>
        <w:jc w:val="both"/>
      </w:pPr>
      <w:r>
        <w:rPr>
          <w:i/>
          <w:shd w:val="clear" w:color="auto" w:fill="FFFFFF"/>
        </w:rPr>
        <w:t>Dagli</w:t>
      </w:r>
      <w:r>
        <w:rPr>
          <w:shd w:val="clear" w:color="auto" w:fill="FFFFFF"/>
        </w:rPr>
        <w:t xml:space="preserve"> ‘</w:t>
      </w:r>
      <w:r>
        <w:rPr>
          <w:i/>
          <w:shd w:val="clear" w:color="auto" w:fill="FFFFFF"/>
        </w:rPr>
        <w:t>individui’ alla democrazia autoritaria delle ‘masse politicizzate’ nel pensiero politico</w:t>
      </w:r>
      <w:r>
        <w:rPr>
          <w:i/>
          <w:shd w:val="clear" w:color="auto" w:fill="FFFFFF"/>
        </w:rPr>
        <w:t xml:space="preserve"> cattolico tedesco: Matthias Erzberger (1914)</w:t>
      </w:r>
      <w:r>
        <w:rPr>
          <w:shd w:val="clear" w:color="auto" w:fill="FFFFFF"/>
        </w:rPr>
        <w:t>, in: “Il Pensiero Politico”, Firenze, Olschki, 2015</w:t>
      </w:r>
    </w:p>
    <w:p w:rsidR="003863B1" w:rsidRDefault="00E03C72">
      <w:pPr>
        <w:pStyle w:val="Textbody"/>
        <w:jc w:val="both"/>
      </w:pPr>
      <w:r>
        <w:rPr>
          <w:i/>
          <w:shd w:val="clear" w:color="auto" w:fill="FFFFFF"/>
        </w:rPr>
        <w:t>Il cattolicesimo politico tedesco di fronte alla guerra: Matthias Erzberger</w:t>
      </w:r>
      <w:r>
        <w:rPr>
          <w:shd w:val="clear" w:color="auto" w:fill="FFFFFF"/>
        </w:rPr>
        <w:t>, in: “Il Pensiero Politico”,  Firenze, Olschki, September 2016</w:t>
      </w:r>
    </w:p>
    <w:p w:rsidR="003863B1" w:rsidRDefault="00E03C72">
      <w:pPr>
        <w:pStyle w:val="Textbody"/>
        <w:jc w:val="both"/>
      </w:pPr>
      <w:r>
        <w:rPr>
          <w:i/>
        </w:rPr>
        <w:t xml:space="preserve">Alle origini della </w:t>
      </w:r>
      <w:r>
        <w:t>European Democracy</w:t>
      </w:r>
      <w:r>
        <w:rPr>
          <w:i/>
        </w:rPr>
        <w:t>: Arnold Ruge e Giuseppe Mazzini (1846-1860)</w:t>
      </w:r>
      <w:r>
        <w:t xml:space="preserve">, in: </w:t>
      </w:r>
      <w:r>
        <w:rPr>
          <w:i/>
        </w:rPr>
        <w:t>Stato Nazione Cittadinanza. Studi di pensiero politico in onore di Leonardo La Puma</w:t>
      </w:r>
      <w:r>
        <w:t>, edit. by Rossella Bufano, Lecce, 2016</w:t>
      </w:r>
    </w:p>
    <w:p w:rsidR="003863B1" w:rsidRDefault="003863B1">
      <w:pPr>
        <w:pStyle w:val="Standard"/>
        <w:jc w:val="both"/>
        <w:rPr>
          <w:b/>
          <w:bCs/>
          <w:color w:val="000000"/>
          <w:u w:val="single"/>
        </w:rPr>
      </w:pPr>
    </w:p>
    <w:p w:rsidR="003863B1" w:rsidRDefault="003863B1">
      <w:pPr>
        <w:pStyle w:val="Standard"/>
        <w:jc w:val="both"/>
      </w:pPr>
    </w:p>
    <w:sectPr w:rsidR="003863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72" w:rsidRDefault="00E03C72">
      <w:r>
        <w:separator/>
      </w:r>
    </w:p>
  </w:endnote>
  <w:endnote w:type="continuationSeparator" w:id="0">
    <w:p w:rsidR="00E03C72" w:rsidRDefault="00E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72" w:rsidRDefault="00E03C72">
      <w:r>
        <w:rPr>
          <w:color w:val="000000"/>
        </w:rPr>
        <w:separator/>
      </w:r>
    </w:p>
  </w:footnote>
  <w:footnote w:type="continuationSeparator" w:id="0">
    <w:p w:rsidR="00E03C72" w:rsidRDefault="00E0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63B1"/>
    <w:rsid w:val="003863B1"/>
    <w:rsid w:val="004E623D"/>
    <w:rsid w:val="00E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Amato</dc:creator>
  <cp:lastModifiedBy>Bianchi</cp:lastModifiedBy>
  <cp:revision>1</cp:revision>
  <dcterms:created xsi:type="dcterms:W3CDTF">2017-06-25T14:04:00Z</dcterms:created>
  <dcterms:modified xsi:type="dcterms:W3CDTF">2017-07-21T07:26:00Z</dcterms:modified>
</cp:coreProperties>
</file>